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4" w:type="dxa"/>
        <w:tblInd w:w="-4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85"/>
        <w:gridCol w:w="800"/>
        <w:gridCol w:w="756"/>
        <w:gridCol w:w="1623"/>
        <w:gridCol w:w="3975"/>
      </w:tblGrid>
      <w:tr w14:paraId="59FD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招聘</w:t>
            </w:r>
          </w:p>
          <w:p w14:paraId="5632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岗位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招聘</w:t>
            </w:r>
          </w:p>
          <w:p w14:paraId="7265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6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岗位招聘条件</w:t>
            </w:r>
          </w:p>
        </w:tc>
      </w:tr>
      <w:tr w14:paraId="11F4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2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5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学历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专业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其他条件</w:t>
            </w:r>
          </w:p>
        </w:tc>
      </w:tr>
      <w:tr w14:paraId="42DC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A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市政工程技术员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全日制本科及以上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土木工程、建筑工程、岩土工程、市政工程等相关专业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1.工作认真负责，勤奋踏实，吃苦耐劳；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2.有较强的学习、沟通能力，具有良好的团队合作意识和承压能力；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3.因需野外作业，优先考虑男生。</w:t>
            </w:r>
          </w:p>
        </w:tc>
      </w:tr>
      <w:tr w14:paraId="1949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A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地质勘查技术员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2人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全日制本科及以上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地质学、地质工程、资源勘查工程等固体矿产勘查相关专业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1.能够坚持野外工作，吃苦耐劳；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2.具备良好沟通能力和团队协作精神；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3.有较强的学习能力和适应能力，能够接受必要的培训；</w:t>
            </w:r>
          </w:p>
        </w:tc>
      </w:tr>
      <w:tr w14:paraId="4E24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测绘测量技术员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全日制本科及以上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测绘工程、地理信息、摄影测量等相关专业；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1.能够坚持野外工作，吃苦耐劳；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2.负责外业测量、现场勘查等工作；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3.熟悉使用RTK、全站仪等测量仪器；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4.有无人机驾照优先考虑。</w:t>
            </w:r>
          </w:p>
        </w:tc>
      </w:tr>
      <w:tr w14:paraId="395F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 xml:space="preserve">水文地质技术员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全日制本科及以上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水工环、水土保持与荒漠化防治、国土资源、水利工程、等相关专业；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1.熟悉水工环地质工作，开展区域水工环地质调查；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2.正确评价地质条件，编制地质勘察方案、环境恢复治理方案等；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3.有野外工作经验者优先考虑。</w:t>
            </w:r>
          </w:p>
        </w:tc>
      </w:tr>
    </w:tbl>
    <w:p w14:paraId="250D5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2025-09-17T08:28:48Z</dcterms:created>
  <dc:creator>Administrator</dc:creator>
  <cp:lastModifiedBy>old   man</cp:lastModifiedBy>
  <dcterms:modified xsi:type="dcterms:W3CDTF">2025-09-17T08:29:03Z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eyJoZGlkIjoiNDNkZTA3YzJkMGNjMjgzYTlhZDYzNmRjMWNjZjgwYTYiLCJ1c2VySWQiOiI4MjE4MTgyNDIifQ==</vt:lpwstr>
  </property>
  <property fmtid="{D5CDD505-2E9C-101B-9397-08002B2CF9AE}" pid="4" name="ICV">
    <vt:lpwstr>567BA82BEE184AAD8D4C9466D6356755_12</vt:lpwstr>
  </property>
</Properties>
</file>